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6062" w14:textId="77777777" w:rsidR="002308C6" w:rsidRPr="00560DB5" w:rsidRDefault="002308C6" w:rsidP="002308C6">
      <w:pPr>
        <w:pStyle w:val="Heading1"/>
      </w:pPr>
      <w:r w:rsidRPr="00560DB5">
        <w:t>Series 4000: District Employment</w:t>
      </w:r>
    </w:p>
    <w:p w14:paraId="1CCA9640" w14:textId="77777777" w:rsidR="002308C6" w:rsidRPr="00560DB5" w:rsidRDefault="002308C6" w:rsidP="002308C6">
      <w:pPr>
        <w:pStyle w:val="Heading2"/>
      </w:pPr>
      <w:r w:rsidRPr="00560DB5">
        <w:t>4500</w:t>
      </w:r>
      <w:r w:rsidRPr="00560DB5">
        <w:tab/>
        <w:t>Administrators/Supervisors</w:t>
      </w:r>
    </w:p>
    <w:p w14:paraId="22F2D876" w14:textId="77777777" w:rsidR="002308C6" w:rsidRPr="00560DB5" w:rsidRDefault="002308C6" w:rsidP="002308C6">
      <w:pPr>
        <w:pStyle w:val="Heading3"/>
      </w:pPr>
      <w:r w:rsidRPr="00560DB5">
        <w:t>4508</w:t>
      </w:r>
      <w:r w:rsidRPr="00560DB5">
        <w:tab/>
        <w:t>Administrator Non-Renewal</w:t>
      </w:r>
    </w:p>
    <w:p w14:paraId="5966FE15" w14:textId="77777777" w:rsidR="002308C6" w:rsidRPr="00024581" w:rsidRDefault="002308C6" w:rsidP="002308C6">
      <w:pPr>
        <w:pStyle w:val="Level1"/>
      </w:pPr>
      <w:r w:rsidRPr="00024581">
        <w:t xml:space="preserve">Administrators </w:t>
      </w:r>
      <w:r w:rsidRPr="009B7852">
        <w:t>Subject</w:t>
      </w:r>
      <w:r w:rsidRPr="00024581">
        <w:t xml:space="preserve"> to Revised School Code Section 1229(2)</w:t>
      </w:r>
    </w:p>
    <w:p w14:paraId="5F2E55F3" w14:textId="77777777" w:rsidR="002308C6" w:rsidRPr="009B7852" w:rsidRDefault="002308C6" w:rsidP="002308C6">
      <w:pPr>
        <w:pStyle w:val="Level1sub"/>
      </w:pPr>
      <w:r>
        <w:t>A</w:t>
      </w:r>
      <w:r w:rsidRPr="00024581">
        <w:t>dministrator contract non-renewal may be subject to Revised School Code Section 1229(2) depending on the person’s responsibilities, duties, and certification. If the non-</w:t>
      </w:r>
      <w:r w:rsidRPr="009B7852">
        <w:t xml:space="preserve">renewal </w:t>
      </w:r>
      <w:r w:rsidRPr="00216088">
        <w:t>of</w:t>
      </w:r>
      <w:r w:rsidRPr="009B7852">
        <w:t xml:space="preserve"> an </w:t>
      </w:r>
      <w:r>
        <w:t>A</w:t>
      </w:r>
      <w:r w:rsidRPr="009B7852">
        <w:t>dministrator is subject to Revised School Code Section 1229</w:t>
      </w:r>
      <w:r>
        <w:t>(2)</w:t>
      </w:r>
      <w:r w:rsidRPr="009B7852">
        <w:t>, this Policy shall be implemented consistent with that statute.</w:t>
      </w:r>
    </w:p>
    <w:p w14:paraId="0FA441D1" w14:textId="77777777" w:rsidR="002308C6" w:rsidRPr="009B7852" w:rsidRDefault="002308C6" w:rsidP="002308C6">
      <w:pPr>
        <w:pStyle w:val="Level1sub"/>
      </w:pPr>
      <w:r w:rsidRPr="009B7852">
        <w:t>“Non-renewal” is an action to discontinue an employment contract at contract expiration. Termination during the term of an existing employment contract is addressed in Policy 4507.</w:t>
      </w:r>
    </w:p>
    <w:p w14:paraId="2B7DB00A" w14:textId="77777777" w:rsidR="002308C6" w:rsidRPr="009B7852" w:rsidRDefault="002308C6" w:rsidP="002308C6">
      <w:pPr>
        <w:pStyle w:val="Level1sub"/>
      </w:pPr>
      <w:r w:rsidRPr="009B7852">
        <w:t xml:space="preserve">If Revised School Code Section 1229(2) applies, the non-renewal of an Administrator’s individual employment contract must be preceded by a notice to the employee that the Board is </w:t>
      </w:r>
      <w:r w:rsidRPr="00216088">
        <w:t>considering</w:t>
      </w:r>
      <w:r w:rsidRPr="009B7852">
        <w:t xml:space="preserve"> non-renewal. Written notice of consideration of non-renewal must be given to the Administrator at least 90 calendar days before the expiration date of the Administrator’s contract. The Administrator will be provided notice of the Board meeting at which the consideration of non-renewal will be reviewed and may request an open or closed session, where appropriate. The Board must act in open session on the recommendation to consider non-renewal.</w:t>
      </w:r>
    </w:p>
    <w:p w14:paraId="0FD7438E" w14:textId="77777777" w:rsidR="002308C6" w:rsidRPr="009B7852" w:rsidRDefault="002308C6" w:rsidP="002308C6">
      <w:pPr>
        <w:pStyle w:val="Level1sub"/>
      </w:pPr>
      <w:r w:rsidRPr="009B7852">
        <w:t>The Superintendent or designee will notify the Administrator of the Board’s decision to consider non-renewal, including a written statement of the reason</w:t>
      </w:r>
      <w:r>
        <w:t>(</w:t>
      </w:r>
      <w:r w:rsidRPr="009B7852">
        <w:t>s</w:t>
      </w:r>
      <w:r>
        <w:t>)</w:t>
      </w:r>
      <w:r w:rsidRPr="009B7852">
        <w:t xml:space="preserve">. The employee may request to meet with a </w:t>
      </w:r>
      <w:r w:rsidRPr="00216088">
        <w:t>majority</w:t>
      </w:r>
      <w:r w:rsidRPr="009B7852">
        <w:t xml:space="preserve"> of the Board to discuss the reason(s) in open or closed session, where appropriate. The meeting with the majority of the Board to discuss the reason(s) it is considering non-renewal must take place following notice to the administrator of the consideration of non-renewal and before any action of non-renewal.</w:t>
      </w:r>
    </w:p>
    <w:p w14:paraId="504762D8" w14:textId="77777777" w:rsidR="002308C6" w:rsidRDefault="002308C6" w:rsidP="002308C6">
      <w:pPr>
        <w:pStyle w:val="Level1sub"/>
      </w:pPr>
      <w:r w:rsidRPr="009B7852">
        <w:t>There must be a minimum of 30 calendar days between the time that the administrator is provided written notice that the Board is considering</w:t>
      </w:r>
      <w:r w:rsidRPr="00024581">
        <w:t xml:space="preserve"> non-renewal, including a statement of the reason(s) for </w:t>
      </w:r>
      <w:r w:rsidRPr="00216088">
        <w:t>consideration</w:t>
      </w:r>
      <w:r w:rsidRPr="00024581">
        <w:t xml:space="preserve"> of non-renewal, and the Board’s action to renew or non-renew the administrator’s individual employment contract. The resolution and notice of non-renewal must be provided to the administrator not less than 60 calendar days before the expiration date of the administrator’s individual employment contract.</w:t>
      </w:r>
    </w:p>
    <w:p w14:paraId="79CD56CD" w14:textId="77777777" w:rsidR="001E5428" w:rsidRDefault="002308C6" w:rsidP="002308C6">
      <w:pPr>
        <w:pStyle w:val="Level1sub"/>
      </w:pPr>
      <w:r w:rsidRPr="00024581">
        <w:t>If the non-renewal</w:t>
      </w:r>
      <w:r>
        <w:t xml:space="preserve"> is based on a reduction in personnel and not for a performance reason, the Board’s review and action must take place in open session.</w:t>
      </w:r>
    </w:p>
    <w:p w14:paraId="0CF672F3" w14:textId="758B3DC3" w:rsidR="002308C6" w:rsidRDefault="002308C6" w:rsidP="002308C6">
      <w:pPr>
        <w:pStyle w:val="Level1sub"/>
      </w:pPr>
      <w:r w:rsidRPr="00DD372F">
        <w:lastRenderedPageBreak/>
        <w:t xml:space="preserve">If the </w:t>
      </w:r>
      <w:r>
        <w:t>employee</w:t>
      </w:r>
      <w:r w:rsidRPr="00DD372F">
        <w:t xml:space="preserve"> holds tenure rights as a </w:t>
      </w:r>
      <w:r w:rsidRPr="00216088">
        <w:t>classroom</w:t>
      </w:r>
      <w:r w:rsidRPr="00DD372F">
        <w:t xml:space="preserve"> teacher and the </w:t>
      </w:r>
      <w:proofErr w:type="gramStart"/>
      <w:r w:rsidRPr="00DD372F">
        <w:t>Distr</w:t>
      </w:r>
      <w:r>
        <w:t>ict</w:t>
      </w:r>
      <w:proofErr w:type="gramEnd"/>
      <w:r>
        <w:t xml:space="preserve"> seeks to terminate those tenure rights, the District will comply with the Teachers’ Tenure Act.</w:t>
      </w:r>
    </w:p>
    <w:p w14:paraId="65A48355" w14:textId="77777777" w:rsidR="002308C6" w:rsidRDefault="002308C6" w:rsidP="002308C6">
      <w:pPr>
        <w:pStyle w:val="Level1"/>
      </w:pPr>
      <w:r>
        <w:t>Non-R</w:t>
      </w:r>
      <w:r w:rsidRPr="00024581">
        <w:t>enewal</w:t>
      </w:r>
      <w:r>
        <w:t xml:space="preserve"> </w:t>
      </w:r>
      <w:r w:rsidRPr="00216088">
        <w:t>of</w:t>
      </w:r>
      <w:r>
        <w:t xml:space="preserve"> a </w:t>
      </w:r>
      <w:r w:rsidRPr="009B7852">
        <w:t>Supervisor</w:t>
      </w:r>
      <w:r>
        <w:t xml:space="preserve"> or Director</w:t>
      </w:r>
    </w:p>
    <w:p w14:paraId="734F306A" w14:textId="05E5B5E5" w:rsidR="002308C6" w:rsidRDefault="002308C6" w:rsidP="007D75E7">
      <w:pPr>
        <w:pStyle w:val="Level1sub"/>
      </w:pPr>
      <w:r>
        <w:t xml:space="preserve">A Supervisor’s or Director’s contract may be non-renewed in accordance with the applicable individual employment contract or collective bargaining agreement. </w:t>
      </w:r>
      <w:r w:rsidR="37BF683F">
        <w:t xml:space="preserve">If the Supervisor or Director </w:t>
      </w:r>
      <w:r w:rsidR="2B904273">
        <w:t>is not subject to</w:t>
      </w:r>
      <w:r w:rsidR="37BF683F">
        <w:t xml:space="preserve"> an individual employment contract or collective bargaining agreement</w:t>
      </w:r>
      <w:r>
        <w:t xml:space="preserve">, </w:t>
      </w:r>
      <w:r w:rsidR="00351034">
        <w:t>the Superintendent or designee</w:t>
      </w:r>
      <w:r w:rsidR="00B824D3">
        <w:t xml:space="preserve"> </w:t>
      </w:r>
      <w:r w:rsidR="3DAEBC0D">
        <w:t xml:space="preserve">will present a </w:t>
      </w:r>
      <w:r>
        <w:t xml:space="preserve">recommendation of non-renewal to the Board at least </w:t>
      </w:r>
      <w:r w:rsidR="00643524">
        <w:t xml:space="preserve">120 </w:t>
      </w:r>
      <w:r>
        <w:t xml:space="preserve">calendar days before </w:t>
      </w:r>
      <w:r w:rsidR="396A18D6">
        <w:t>June 30</w:t>
      </w:r>
      <w:r>
        <w:t xml:space="preserve">, stating the reason(s) for the recommendation. Advance written notice of the recommendation, the time, date, and location of the Board meeting, and </w:t>
      </w:r>
      <w:r w:rsidR="16129C44">
        <w:t xml:space="preserve">the </w:t>
      </w:r>
      <w:r>
        <w:t>option for closed session deliberation will be provided to the Supervisor or Director.</w:t>
      </w:r>
    </w:p>
    <w:p w14:paraId="400138DC" w14:textId="77777777" w:rsidR="002308C6" w:rsidRPr="006D61A6" w:rsidRDefault="002308C6" w:rsidP="002308C6">
      <w:pPr>
        <w:pStyle w:val="Legal"/>
      </w:pPr>
      <w:r>
        <w:t>Legal a</w:t>
      </w:r>
      <w:r w:rsidRPr="006D61A6">
        <w:t>uthority:</w:t>
      </w:r>
      <w:r>
        <w:tab/>
      </w:r>
      <w:r w:rsidRPr="006D61A6">
        <w:t xml:space="preserve">MCL </w:t>
      </w:r>
      <w:r>
        <w:t>380.1229</w:t>
      </w:r>
    </w:p>
    <w:p w14:paraId="09EF2E8F" w14:textId="77777777" w:rsidR="002308C6" w:rsidRPr="00D75910" w:rsidRDefault="002308C6" w:rsidP="002308C6">
      <w:pPr>
        <w:pStyle w:val="PolicyBody"/>
      </w:pPr>
      <w:r>
        <w:t>Date a</w:t>
      </w:r>
      <w:r w:rsidRPr="006D61A6">
        <w:t>d</w:t>
      </w:r>
      <w:r w:rsidRPr="00D75910">
        <w:t>opted:</w:t>
      </w:r>
    </w:p>
    <w:p w14:paraId="43D52835" w14:textId="6A9526E1" w:rsidR="00CF22E4" w:rsidRPr="00C5461A" w:rsidRDefault="002308C6" w:rsidP="002308C6">
      <w:pPr>
        <w:pStyle w:val="PolicyBody"/>
      </w:pPr>
      <w:r w:rsidRPr="00D75910">
        <w:t>Date rev</w:t>
      </w:r>
      <w:r w:rsidRPr="006D61A6">
        <w:t>ised:</w:t>
      </w:r>
    </w:p>
    <w:sectPr w:rsidR="00CF22E4" w:rsidRPr="00C5461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C872" w14:textId="77777777" w:rsidR="00DC091A" w:rsidRDefault="00DC091A" w:rsidP="00992EDB">
      <w:r>
        <w:separator/>
      </w:r>
    </w:p>
  </w:endnote>
  <w:endnote w:type="continuationSeparator" w:id="0">
    <w:p w14:paraId="3C2A42CD" w14:textId="77777777" w:rsidR="00DC091A" w:rsidRDefault="00DC091A"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31A33550"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5D9672A8">
      <w:t>© 202</w:t>
    </w:r>
    <w:r w:rsidR="001B3278">
      <w:t>6</w:t>
    </w:r>
    <w:r w:rsidR="5D9672A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6C40" w14:textId="77777777" w:rsidR="00DC091A" w:rsidRDefault="00DC091A" w:rsidP="00992EDB">
      <w:r>
        <w:separator/>
      </w:r>
    </w:p>
  </w:footnote>
  <w:footnote w:type="continuationSeparator" w:id="0">
    <w:p w14:paraId="6C9FFAD4" w14:textId="77777777" w:rsidR="00DC091A" w:rsidRDefault="00DC091A"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611AE"/>
    <w:rsid w:val="000644D2"/>
    <w:rsid w:val="00071000"/>
    <w:rsid w:val="000754A2"/>
    <w:rsid w:val="000778EB"/>
    <w:rsid w:val="00087D65"/>
    <w:rsid w:val="00095946"/>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47012"/>
    <w:rsid w:val="00150BD2"/>
    <w:rsid w:val="0015132A"/>
    <w:rsid w:val="0015144D"/>
    <w:rsid w:val="001517EC"/>
    <w:rsid w:val="00153303"/>
    <w:rsid w:val="00155CC3"/>
    <w:rsid w:val="0015735D"/>
    <w:rsid w:val="001678AE"/>
    <w:rsid w:val="00171E95"/>
    <w:rsid w:val="00171FAE"/>
    <w:rsid w:val="0017380A"/>
    <w:rsid w:val="00173864"/>
    <w:rsid w:val="00174117"/>
    <w:rsid w:val="00176B07"/>
    <w:rsid w:val="00177986"/>
    <w:rsid w:val="00183086"/>
    <w:rsid w:val="00190295"/>
    <w:rsid w:val="00191A77"/>
    <w:rsid w:val="00193BB2"/>
    <w:rsid w:val="00197318"/>
    <w:rsid w:val="001A0010"/>
    <w:rsid w:val="001A724C"/>
    <w:rsid w:val="001B3278"/>
    <w:rsid w:val="001B5FC5"/>
    <w:rsid w:val="001B7262"/>
    <w:rsid w:val="001C0635"/>
    <w:rsid w:val="001C0D73"/>
    <w:rsid w:val="001C1EC8"/>
    <w:rsid w:val="001C62E5"/>
    <w:rsid w:val="001D1BFD"/>
    <w:rsid w:val="001D411C"/>
    <w:rsid w:val="001D5F7A"/>
    <w:rsid w:val="001D7F21"/>
    <w:rsid w:val="001E0629"/>
    <w:rsid w:val="001E5428"/>
    <w:rsid w:val="001E6C1F"/>
    <w:rsid w:val="001F0FA7"/>
    <w:rsid w:val="001F106D"/>
    <w:rsid w:val="001F1E71"/>
    <w:rsid w:val="001F6718"/>
    <w:rsid w:val="001F6B02"/>
    <w:rsid w:val="00200915"/>
    <w:rsid w:val="00201EFA"/>
    <w:rsid w:val="002026D1"/>
    <w:rsid w:val="002060FB"/>
    <w:rsid w:val="00206B9E"/>
    <w:rsid w:val="00206F44"/>
    <w:rsid w:val="00210AEB"/>
    <w:rsid w:val="002115CA"/>
    <w:rsid w:val="002168CB"/>
    <w:rsid w:val="002308C6"/>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83274"/>
    <w:rsid w:val="002912AA"/>
    <w:rsid w:val="0029517E"/>
    <w:rsid w:val="00296BEA"/>
    <w:rsid w:val="00297CDA"/>
    <w:rsid w:val="002B3441"/>
    <w:rsid w:val="002C2C78"/>
    <w:rsid w:val="002C600B"/>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25968"/>
    <w:rsid w:val="00340A13"/>
    <w:rsid w:val="00345E7C"/>
    <w:rsid w:val="00351034"/>
    <w:rsid w:val="00357D9D"/>
    <w:rsid w:val="00357F87"/>
    <w:rsid w:val="003608AE"/>
    <w:rsid w:val="003614FA"/>
    <w:rsid w:val="00363BC1"/>
    <w:rsid w:val="003758AE"/>
    <w:rsid w:val="00376367"/>
    <w:rsid w:val="00377CE0"/>
    <w:rsid w:val="00381DCE"/>
    <w:rsid w:val="00383594"/>
    <w:rsid w:val="00383DBA"/>
    <w:rsid w:val="003853F9"/>
    <w:rsid w:val="00386536"/>
    <w:rsid w:val="00390D5D"/>
    <w:rsid w:val="00392112"/>
    <w:rsid w:val="003925E1"/>
    <w:rsid w:val="003932A6"/>
    <w:rsid w:val="0039649B"/>
    <w:rsid w:val="003A4738"/>
    <w:rsid w:val="003A4C8D"/>
    <w:rsid w:val="003B0E43"/>
    <w:rsid w:val="003B19FD"/>
    <w:rsid w:val="003B2F0A"/>
    <w:rsid w:val="003B5B39"/>
    <w:rsid w:val="003C18FA"/>
    <w:rsid w:val="003C28CA"/>
    <w:rsid w:val="003C427D"/>
    <w:rsid w:val="003D2BB4"/>
    <w:rsid w:val="003D4753"/>
    <w:rsid w:val="003E04B2"/>
    <w:rsid w:val="003E4037"/>
    <w:rsid w:val="003E5C9C"/>
    <w:rsid w:val="003E66C2"/>
    <w:rsid w:val="003E710D"/>
    <w:rsid w:val="003F06C3"/>
    <w:rsid w:val="003F0F4B"/>
    <w:rsid w:val="003F5866"/>
    <w:rsid w:val="003F59D2"/>
    <w:rsid w:val="00400AFA"/>
    <w:rsid w:val="00405FFA"/>
    <w:rsid w:val="00407C11"/>
    <w:rsid w:val="00410347"/>
    <w:rsid w:val="00413193"/>
    <w:rsid w:val="0042109E"/>
    <w:rsid w:val="0042323C"/>
    <w:rsid w:val="00424C86"/>
    <w:rsid w:val="00426ACF"/>
    <w:rsid w:val="004279E7"/>
    <w:rsid w:val="00427D2E"/>
    <w:rsid w:val="00440547"/>
    <w:rsid w:val="00441E4C"/>
    <w:rsid w:val="00442356"/>
    <w:rsid w:val="00444303"/>
    <w:rsid w:val="00446701"/>
    <w:rsid w:val="004504E9"/>
    <w:rsid w:val="0045454C"/>
    <w:rsid w:val="00456690"/>
    <w:rsid w:val="00471CF6"/>
    <w:rsid w:val="00471FF1"/>
    <w:rsid w:val="0047353E"/>
    <w:rsid w:val="00473E6F"/>
    <w:rsid w:val="004742BF"/>
    <w:rsid w:val="00474F9B"/>
    <w:rsid w:val="00475B1E"/>
    <w:rsid w:val="0048342E"/>
    <w:rsid w:val="0048581F"/>
    <w:rsid w:val="0049110C"/>
    <w:rsid w:val="00495909"/>
    <w:rsid w:val="004A0BC5"/>
    <w:rsid w:val="004A63C5"/>
    <w:rsid w:val="004A6651"/>
    <w:rsid w:val="004A6967"/>
    <w:rsid w:val="004A6A43"/>
    <w:rsid w:val="004B490F"/>
    <w:rsid w:val="004C156E"/>
    <w:rsid w:val="004C31BB"/>
    <w:rsid w:val="004C5703"/>
    <w:rsid w:val="004C611F"/>
    <w:rsid w:val="004D23D4"/>
    <w:rsid w:val="004D2FCC"/>
    <w:rsid w:val="004D4515"/>
    <w:rsid w:val="004D4F69"/>
    <w:rsid w:val="004D62AC"/>
    <w:rsid w:val="004D6428"/>
    <w:rsid w:val="004E42C3"/>
    <w:rsid w:val="004E6BE2"/>
    <w:rsid w:val="004E7CB6"/>
    <w:rsid w:val="00504DE8"/>
    <w:rsid w:val="00514282"/>
    <w:rsid w:val="005145C2"/>
    <w:rsid w:val="0051466E"/>
    <w:rsid w:val="005146D7"/>
    <w:rsid w:val="005161E8"/>
    <w:rsid w:val="005175A9"/>
    <w:rsid w:val="005237DA"/>
    <w:rsid w:val="00530125"/>
    <w:rsid w:val="00532227"/>
    <w:rsid w:val="00533506"/>
    <w:rsid w:val="0053757A"/>
    <w:rsid w:val="00542A14"/>
    <w:rsid w:val="00543A8A"/>
    <w:rsid w:val="0055077F"/>
    <w:rsid w:val="00551D89"/>
    <w:rsid w:val="00555CE0"/>
    <w:rsid w:val="00556FEB"/>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327"/>
    <w:rsid w:val="005F0840"/>
    <w:rsid w:val="005F2AFC"/>
    <w:rsid w:val="005F2EBE"/>
    <w:rsid w:val="005F48EC"/>
    <w:rsid w:val="0060625B"/>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3524"/>
    <w:rsid w:val="006464F7"/>
    <w:rsid w:val="00646C60"/>
    <w:rsid w:val="0065063D"/>
    <w:rsid w:val="006507B1"/>
    <w:rsid w:val="00655D29"/>
    <w:rsid w:val="00656F30"/>
    <w:rsid w:val="00662C84"/>
    <w:rsid w:val="00663813"/>
    <w:rsid w:val="00666471"/>
    <w:rsid w:val="00682666"/>
    <w:rsid w:val="006857B5"/>
    <w:rsid w:val="00686520"/>
    <w:rsid w:val="0068751A"/>
    <w:rsid w:val="00694486"/>
    <w:rsid w:val="00697B31"/>
    <w:rsid w:val="006A0F19"/>
    <w:rsid w:val="006A188A"/>
    <w:rsid w:val="006A222E"/>
    <w:rsid w:val="006A4D16"/>
    <w:rsid w:val="006B71AC"/>
    <w:rsid w:val="006C0BAF"/>
    <w:rsid w:val="006C1EAE"/>
    <w:rsid w:val="006C222C"/>
    <w:rsid w:val="006C28ED"/>
    <w:rsid w:val="006C3B74"/>
    <w:rsid w:val="006C3F48"/>
    <w:rsid w:val="006C61AA"/>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2037"/>
    <w:rsid w:val="00714799"/>
    <w:rsid w:val="00714AB5"/>
    <w:rsid w:val="00714B3C"/>
    <w:rsid w:val="00727B11"/>
    <w:rsid w:val="00734FF0"/>
    <w:rsid w:val="00740EF6"/>
    <w:rsid w:val="00743128"/>
    <w:rsid w:val="00750212"/>
    <w:rsid w:val="00751EF5"/>
    <w:rsid w:val="00753120"/>
    <w:rsid w:val="00753588"/>
    <w:rsid w:val="00755968"/>
    <w:rsid w:val="00755D36"/>
    <w:rsid w:val="007600A9"/>
    <w:rsid w:val="00761680"/>
    <w:rsid w:val="00761D77"/>
    <w:rsid w:val="00762CC5"/>
    <w:rsid w:val="0077051A"/>
    <w:rsid w:val="00776F98"/>
    <w:rsid w:val="0078039B"/>
    <w:rsid w:val="0078336B"/>
    <w:rsid w:val="0078580B"/>
    <w:rsid w:val="00785F0D"/>
    <w:rsid w:val="00787C8B"/>
    <w:rsid w:val="00793368"/>
    <w:rsid w:val="007A0F34"/>
    <w:rsid w:val="007A10F9"/>
    <w:rsid w:val="007A2765"/>
    <w:rsid w:val="007A4214"/>
    <w:rsid w:val="007A666B"/>
    <w:rsid w:val="007B1675"/>
    <w:rsid w:val="007B2E70"/>
    <w:rsid w:val="007B52EA"/>
    <w:rsid w:val="007C0B88"/>
    <w:rsid w:val="007C1B36"/>
    <w:rsid w:val="007C4805"/>
    <w:rsid w:val="007C663A"/>
    <w:rsid w:val="007D0CD7"/>
    <w:rsid w:val="007D0FB0"/>
    <w:rsid w:val="007D2971"/>
    <w:rsid w:val="007D2B31"/>
    <w:rsid w:val="007D6DD2"/>
    <w:rsid w:val="007D75E7"/>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1B16"/>
    <w:rsid w:val="00823AF8"/>
    <w:rsid w:val="00830B89"/>
    <w:rsid w:val="00833091"/>
    <w:rsid w:val="00835AF7"/>
    <w:rsid w:val="008415A9"/>
    <w:rsid w:val="008440C6"/>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4F99"/>
    <w:rsid w:val="0092531E"/>
    <w:rsid w:val="0093247C"/>
    <w:rsid w:val="00933E95"/>
    <w:rsid w:val="00942EAF"/>
    <w:rsid w:val="00944B13"/>
    <w:rsid w:val="00944E74"/>
    <w:rsid w:val="00945AF9"/>
    <w:rsid w:val="009469AB"/>
    <w:rsid w:val="00946D7D"/>
    <w:rsid w:val="00947F1F"/>
    <w:rsid w:val="00950AD4"/>
    <w:rsid w:val="00952091"/>
    <w:rsid w:val="00954120"/>
    <w:rsid w:val="00954BC5"/>
    <w:rsid w:val="00967A5E"/>
    <w:rsid w:val="0097211E"/>
    <w:rsid w:val="00976ADA"/>
    <w:rsid w:val="00976E2C"/>
    <w:rsid w:val="009851E3"/>
    <w:rsid w:val="00992EDB"/>
    <w:rsid w:val="00995A81"/>
    <w:rsid w:val="009971AE"/>
    <w:rsid w:val="009A27CF"/>
    <w:rsid w:val="009A2D7E"/>
    <w:rsid w:val="009A31FD"/>
    <w:rsid w:val="009A6A81"/>
    <w:rsid w:val="009B6EB8"/>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158"/>
    <w:rsid w:val="00A145B9"/>
    <w:rsid w:val="00A214B1"/>
    <w:rsid w:val="00A24AB9"/>
    <w:rsid w:val="00A25C50"/>
    <w:rsid w:val="00A30B97"/>
    <w:rsid w:val="00A33F8A"/>
    <w:rsid w:val="00A34524"/>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7F68"/>
    <w:rsid w:val="00A9138E"/>
    <w:rsid w:val="00AB0419"/>
    <w:rsid w:val="00AB2B1E"/>
    <w:rsid w:val="00AB5560"/>
    <w:rsid w:val="00AC0EEF"/>
    <w:rsid w:val="00AC2058"/>
    <w:rsid w:val="00AC2204"/>
    <w:rsid w:val="00AC2E20"/>
    <w:rsid w:val="00AC4A25"/>
    <w:rsid w:val="00AC5173"/>
    <w:rsid w:val="00AC57B3"/>
    <w:rsid w:val="00AC6735"/>
    <w:rsid w:val="00AD1419"/>
    <w:rsid w:val="00AD1527"/>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40E40"/>
    <w:rsid w:val="00B521EB"/>
    <w:rsid w:val="00B54EF0"/>
    <w:rsid w:val="00B60229"/>
    <w:rsid w:val="00B6553C"/>
    <w:rsid w:val="00B65BEA"/>
    <w:rsid w:val="00B66B4F"/>
    <w:rsid w:val="00B70D6F"/>
    <w:rsid w:val="00B70E76"/>
    <w:rsid w:val="00B738D2"/>
    <w:rsid w:val="00B75AA4"/>
    <w:rsid w:val="00B824D3"/>
    <w:rsid w:val="00B846B3"/>
    <w:rsid w:val="00B90702"/>
    <w:rsid w:val="00B91D49"/>
    <w:rsid w:val="00B94B71"/>
    <w:rsid w:val="00BA09BB"/>
    <w:rsid w:val="00BA2EEC"/>
    <w:rsid w:val="00BB05A3"/>
    <w:rsid w:val="00BC3275"/>
    <w:rsid w:val="00BC53CB"/>
    <w:rsid w:val="00BE0AA4"/>
    <w:rsid w:val="00BE6FCA"/>
    <w:rsid w:val="00BF1F28"/>
    <w:rsid w:val="00BF7020"/>
    <w:rsid w:val="00C016FE"/>
    <w:rsid w:val="00C069B9"/>
    <w:rsid w:val="00C07B69"/>
    <w:rsid w:val="00C10242"/>
    <w:rsid w:val="00C10BBD"/>
    <w:rsid w:val="00C11F55"/>
    <w:rsid w:val="00C1441F"/>
    <w:rsid w:val="00C20DEF"/>
    <w:rsid w:val="00C23722"/>
    <w:rsid w:val="00C238DE"/>
    <w:rsid w:val="00C26240"/>
    <w:rsid w:val="00C26AEA"/>
    <w:rsid w:val="00C331A6"/>
    <w:rsid w:val="00C41559"/>
    <w:rsid w:val="00C419C5"/>
    <w:rsid w:val="00C44E5F"/>
    <w:rsid w:val="00C45248"/>
    <w:rsid w:val="00C45C9C"/>
    <w:rsid w:val="00C5461A"/>
    <w:rsid w:val="00C54764"/>
    <w:rsid w:val="00C54B73"/>
    <w:rsid w:val="00C558E8"/>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611C"/>
    <w:rsid w:val="00CB717B"/>
    <w:rsid w:val="00CC2AB1"/>
    <w:rsid w:val="00CC65FB"/>
    <w:rsid w:val="00CD6E76"/>
    <w:rsid w:val="00CD7B75"/>
    <w:rsid w:val="00CE41CD"/>
    <w:rsid w:val="00CE5315"/>
    <w:rsid w:val="00CE65E2"/>
    <w:rsid w:val="00CE6776"/>
    <w:rsid w:val="00CF22E4"/>
    <w:rsid w:val="00CF4AB8"/>
    <w:rsid w:val="00CF7EB4"/>
    <w:rsid w:val="00D004B3"/>
    <w:rsid w:val="00D042E0"/>
    <w:rsid w:val="00D07B08"/>
    <w:rsid w:val="00D12831"/>
    <w:rsid w:val="00D1329F"/>
    <w:rsid w:val="00D139B8"/>
    <w:rsid w:val="00D14772"/>
    <w:rsid w:val="00D14B01"/>
    <w:rsid w:val="00D1531A"/>
    <w:rsid w:val="00D156A4"/>
    <w:rsid w:val="00D27093"/>
    <w:rsid w:val="00D30301"/>
    <w:rsid w:val="00D3138D"/>
    <w:rsid w:val="00D33B6A"/>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2C5A"/>
    <w:rsid w:val="00DA6145"/>
    <w:rsid w:val="00DA6A0E"/>
    <w:rsid w:val="00DA7152"/>
    <w:rsid w:val="00DB1B8A"/>
    <w:rsid w:val="00DB58B4"/>
    <w:rsid w:val="00DB78B0"/>
    <w:rsid w:val="00DC091A"/>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405B"/>
    <w:rsid w:val="00E97485"/>
    <w:rsid w:val="00EA3C65"/>
    <w:rsid w:val="00EA7723"/>
    <w:rsid w:val="00EC03E4"/>
    <w:rsid w:val="00EC0FEA"/>
    <w:rsid w:val="00EC2FAA"/>
    <w:rsid w:val="00EC3D53"/>
    <w:rsid w:val="00ED56CB"/>
    <w:rsid w:val="00EE2CBE"/>
    <w:rsid w:val="00EE48CF"/>
    <w:rsid w:val="00EF0A66"/>
    <w:rsid w:val="00EF3848"/>
    <w:rsid w:val="00F0128C"/>
    <w:rsid w:val="00F0199B"/>
    <w:rsid w:val="00F03749"/>
    <w:rsid w:val="00F05865"/>
    <w:rsid w:val="00F128C2"/>
    <w:rsid w:val="00F15BF8"/>
    <w:rsid w:val="00F16F25"/>
    <w:rsid w:val="00F2001F"/>
    <w:rsid w:val="00F23B03"/>
    <w:rsid w:val="00F2557E"/>
    <w:rsid w:val="00F348E9"/>
    <w:rsid w:val="00F4098C"/>
    <w:rsid w:val="00F42AF3"/>
    <w:rsid w:val="00F43E68"/>
    <w:rsid w:val="00F44A6F"/>
    <w:rsid w:val="00F51670"/>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858A7"/>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4F0C"/>
    <w:rsid w:val="00FE68E5"/>
    <w:rsid w:val="00FF0245"/>
    <w:rsid w:val="00FF7C63"/>
    <w:rsid w:val="04D05216"/>
    <w:rsid w:val="13DA4363"/>
    <w:rsid w:val="16129C44"/>
    <w:rsid w:val="2B904273"/>
    <w:rsid w:val="2E398365"/>
    <w:rsid w:val="37BF683F"/>
    <w:rsid w:val="396A18D6"/>
    <w:rsid w:val="3B21B543"/>
    <w:rsid w:val="3DAEBC0D"/>
    <w:rsid w:val="4540D393"/>
    <w:rsid w:val="487009E7"/>
    <w:rsid w:val="4AED8AA4"/>
    <w:rsid w:val="5AB24DD8"/>
    <w:rsid w:val="5D9672A8"/>
    <w:rsid w:val="72A2CA89"/>
    <w:rsid w:val="76CD0C92"/>
    <w:rsid w:val="789F6A64"/>
    <w:rsid w:val="7E009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3D08E-941C-451C-99F9-7EE9FF9D5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3.xml><?xml version="1.0" encoding="utf-8"?>
<ds:datastoreItem xmlns:ds="http://schemas.openxmlformats.org/officeDocument/2006/customXml" ds:itemID="{F647A506-5DFC-4F0E-A023-835F1F7A81CF}">
  <ds:schemaRefs>
    <ds:schemaRef ds:uri="http://schemas.microsoft.com/sharepoint/v3/contenttype/forms"/>
  </ds:schemaRefs>
</ds:datastoreItem>
</file>

<file path=customXml/itemProps4.xml><?xml version="1.0" encoding="utf-8"?>
<ds:datastoreItem xmlns:ds="http://schemas.openxmlformats.org/officeDocument/2006/customXml" ds:itemID="{D1A2DC5A-2921-4C16-8917-ECD41E2979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1</TotalTime>
  <Pages>2</Pages>
  <Words>506</Words>
  <Characters>2887</Characters>
  <Application>Microsoft Office Word</Application>
  <DocSecurity>0</DocSecurity>
  <PresentationFormat>15|.DOTX</PresentationFormat>
  <Lines>24</Lines>
  <Paragraphs>6</Paragraphs>
  <ScaleCrop>false</ScaleCrop>
  <Company>Thrun Law Firm, P.C.</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4508 Administrator Non-Renewal</dc:title>
  <dc:subject>4500 - Administrators-Supervisors</dc:subject>
  <dc:creator>Thrun Attorneys</dc:creator>
  <cp:keywords/>
  <dc:description/>
  <cp:lastModifiedBy>Joshua T. Rothwell</cp:lastModifiedBy>
  <cp:revision>2</cp:revision>
  <cp:lastPrinted>2019-11-05T00:23:00Z</cp:lastPrinted>
  <dcterms:created xsi:type="dcterms:W3CDTF">2026-08-06T14:44:00Z</dcterms:created>
  <dcterms:modified xsi:type="dcterms:W3CDTF">2026-08-06T14:44:00Z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